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64" w:rsidRDefault="00942764" w:rsidP="00942764">
      <w:pPr>
        <w:pStyle w:val="NormalnyWeb"/>
        <w:jc w:val="both"/>
      </w:pPr>
      <w:r>
        <w:t>Zgodnie z wymaganiami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 Pana/Panią o tym, w jaki sposób Komendant Wojewódzki Policji w Poznaniu przetwarza Pana/Pani dane osobowe:</w:t>
      </w:r>
    </w:p>
    <w:p w:rsidR="00942764" w:rsidRDefault="00942764" w:rsidP="00942764">
      <w:pPr>
        <w:pStyle w:val="NormalnyWeb"/>
        <w:numPr>
          <w:ilvl w:val="0"/>
          <w:numId w:val="1"/>
        </w:numPr>
        <w:jc w:val="both"/>
      </w:pPr>
      <w:r>
        <w:t>Administratorem Pana/Pani danych jest Komendant Wojewódzki Policji w Poznaniu z siedzibą przy ul. Kochanowskiego 2a w Poznaniu, kod 60-844.</w:t>
      </w:r>
    </w:p>
    <w:p w:rsidR="00942764" w:rsidRDefault="00942764" w:rsidP="00942764">
      <w:pPr>
        <w:pStyle w:val="NormalnyWeb"/>
        <w:numPr>
          <w:ilvl w:val="0"/>
          <w:numId w:val="1"/>
        </w:numPr>
        <w:jc w:val="both"/>
      </w:pPr>
      <w:r>
        <w:t>Inspektorem Ochrony Danych (IOD) jest mł. insp. Wojciech Sobczak – email: iod.kwp@po.policja.gov.pl</w:t>
      </w:r>
    </w:p>
    <w:p w:rsidR="00942764" w:rsidRDefault="00942764" w:rsidP="00942764">
      <w:pPr>
        <w:pStyle w:val="NormalnyWeb"/>
        <w:ind w:left="720"/>
        <w:jc w:val="both"/>
      </w:pPr>
      <w:r>
        <w:t>Osobą Zastępującą Inspektora Ochrony Da</w:t>
      </w:r>
      <w:r w:rsidR="003C4EED">
        <w:t xml:space="preserve">nych (OZIOD) jest kom. Mariusz Sobczyński </w:t>
      </w:r>
      <w:r>
        <w:t xml:space="preserve"> – email: </w:t>
      </w:r>
      <w:hyperlink r:id="rId5" w:history="1">
        <w:r>
          <w:rPr>
            <w:rStyle w:val="Hipercze"/>
          </w:rPr>
          <w:t>iod.kwp@po.policja.gov.pl</w:t>
        </w:r>
      </w:hyperlink>
    </w:p>
    <w:p w:rsidR="00942764" w:rsidRDefault="00942764" w:rsidP="00942764">
      <w:pPr>
        <w:pStyle w:val="NormalnyWeb"/>
        <w:numPr>
          <w:ilvl w:val="0"/>
          <w:numId w:val="1"/>
        </w:numPr>
        <w:jc w:val="both"/>
      </w:pPr>
      <w:r>
        <w:t>Dane osobowe, zwane dalej „danymi”, przetwarzane są wyłącznie w konkretnych, wyraźnych i prawnie uzasadnionych celach i nie przetwarza ich dalej w sposób niezgodny z tymi celami. Okres przetwarzania danych osobowych wynika bezpośrednio z przepisów prawa, jest adekwatny do celów. Informacje o zbiorach danych osobowych, w tym:</w:t>
      </w:r>
    </w:p>
    <w:p w:rsidR="00942764" w:rsidRDefault="00942764" w:rsidP="00942764">
      <w:pPr>
        <w:pStyle w:val="NormalnyWeb"/>
        <w:numPr>
          <w:ilvl w:val="1"/>
          <w:numId w:val="1"/>
        </w:numPr>
        <w:jc w:val="both"/>
      </w:pPr>
      <w:r>
        <w:t>celach przetwarzania;</w:t>
      </w:r>
    </w:p>
    <w:p w:rsidR="00942764" w:rsidRDefault="00942764" w:rsidP="00942764">
      <w:pPr>
        <w:pStyle w:val="NormalnyWeb"/>
        <w:numPr>
          <w:ilvl w:val="1"/>
          <w:numId w:val="1"/>
        </w:numPr>
        <w:jc w:val="both"/>
      </w:pPr>
      <w:r>
        <w:t>podstawach prawnych przetwarzania;</w:t>
      </w:r>
    </w:p>
    <w:p w:rsidR="00942764" w:rsidRDefault="00942764" w:rsidP="00942764">
      <w:pPr>
        <w:pStyle w:val="NormalnyWeb"/>
        <w:numPr>
          <w:ilvl w:val="1"/>
          <w:numId w:val="1"/>
        </w:numPr>
        <w:jc w:val="both"/>
      </w:pPr>
      <w:r>
        <w:t>osobach, których dane są przetwarzane;</w:t>
      </w:r>
    </w:p>
    <w:p w:rsidR="00942764" w:rsidRDefault="00942764" w:rsidP="00942764">
      <w:pPr>
        <w:pStyle w:val="NormalnyWeb"/>
        <w:numPr>
          <w:ilvl w:val="1"/>
          <w:numId w:val="1"/>
        </w:numPr>
        <w:jc w:val="both"/>
      </w:pPr>
      <w:r>
        <w:t>odbiorcach danych;</w:t>
      </w:r>
    </w:p>
    <w:p w:rsidR="00942764" w:rsidRDefault="00942764" w:rsidP="00942764">
      <w:pPr>
        <w:pStyle w:val="NormalnyWeb"/>
        <w:numPr>
          <w:ilvl w:val="1"/>
          <w:numId w:val="1"/>
        </w:numPr>
        <w:jc w:val="both"/>
      </w:pPr>
      <w:r>
        <w:t>okresach przechowywania;</w:t>
      </w:r>
    </w:p>
    <w:p w:rsidR="00942764" w:rsidRDefault="00942764" w:rsidP="00942764">
      <w:pPr>
        <w:pStyle w:val="NormalnyWeb"/>
        <w:ind w:left="1440"/>
        <w:jc w:val="both"/>
      </w:pPr>
      <w:r>
        <w:t>zamieszczono zgodnie z właściwością komórek organizacyjnych KWP w Poznaniu.</w:t>
      </w:r>
    </w:p>
    <w:p w:rsidR="00942764" w:rsidRDefault="00942764" w:rsidP="00942764">
      <w:pPr>
        <w:pStyle w:val="NormalnyWeb"/>
        <w:numPr>
          <w:ilvl w:val="0"/>
          <w:numId w:val="1"/>
        </w:numPr>
        <w:jc w:val="both"/>
      </w:pPr>
      <w:r>
        <w:t>W związku z przetwarzaniem Pana/Pani danych osobowych, przysługuje Panu/Pani prawo do:</w:t>
      </w:r>
    </w:p>
    <w:p w:rsidR="00942764" w:rsidRDefault="00942764" w:rsidP="00942764">
      <w:pPr>
        <w:pStyle w:val="NormalnyWeb"/>
        <w:numPr>
          <w:ilvl w:val="1"/>
          <w:numId w:val="1"/>
        </w:numPr>
        <w:jc w:val="both"/>
      </w:pPr>
      <w:r>
        <w:t>dostępu do treści danych, na podstawie art. 15 RODO z zastrzeżeniem, że udostępniane dane osobowe nie mogą ujawniać informacji niejawnych, ani naruszać tajemnic prawnie chronionych, do których zachowania zobowiązany jest Komendant Wojewódzki Policji w Poznaniu;</w:t>
      </w:r>
    </w:p>
    <w:p w:rsidR="00942764" w:rsidRDefault="00942764" w:rsidP="00942764">
      <w:pPr>
        <w:pStyle w:val="NormalnyWeb"/>
        <w:numPr>
          <w:ilvl w:val="1"/>
          <w:numId w:val="1"/>
        </w:numPr>
        <w:jc w:val="both"/>
      </w:pPr>
      <w:r>
        <w:t>sprostowania danych, na podstawie art. 16 RODO;</w:t>
      </w:r>
    </w:p>
    <w:p w:rsidR="00942764" w:rsidRDefault="00942764" w:rsidP="00942764">
      <w:pPr>
        <w:pStyle w:val="NormalnyWeb"/>
        <w:numPr>
          <w:ilvl w:val="1"/>
          <w:numId w:val="1"/>
        </w:numPr>
        <w:jc w:val="both"/>
      </w:pPr>
      <w:r>
        <w:t>usunięcia danych, na podstawie art. 17 RODO, w tym przetwarzanych na podstawie Pana/Pani zgody, gdy ich dalszego przetwarzania nie wymaga przepis prawa krajowego bądź prawa UE. W pozostałych przypadkach, w których Komendant Wojewódzki Policji w Poznaniu przetwarza dane osobowe na podstawie przepisów prawa, dane mogą być usunięte po zakończeniu okresu archiwizacji;</w:t>
      </w:r>
    </w:p>
    <w:p w:rsidR="00942764" w:rsidRDefault="00942764" w:rsidP="00942764">
      <w:pPr>
        <w:pStyle w:val="NormalnyWeb"/>
        <w:numPr>
          <w:ilvl w:val="1"/>
          <w:numId w:val="1"/>
        </w:numPr>
        <w:jc w:val="both"/>
      </w:pPr>
      <w:r>
        <w:t>ograniczenia przetwarzania danych, na podstawie art. 17 RODO - jeżeli kwestionuje Pan/Pani prawidłowość przetwarzanych danych, uważa, że są przetwarzane niezgodnie z prawem bądź sprzeciwia się ich przetwarzaniu ale nie zgadza się na ich usunięcie;</w:t>
      </w:r>
    </w:p>
    <w:p w:rsidR="00942764" w:rsidRDefault="00942764" w:rsidP="00942764">
      <w:pPr>
        <w:pStyle w:val="NormalnyWeb"/>
        <w:numPr>
          <w:ilvl w:val="1"/>
          <w:numId w:val="1"/>
        </w:numPr>
        <w:jc w:val="both"/>
      </w:pPr>
      <w:r>
        <w:t>wniesienia sprzeciwu wobec przetwarzanych danych, na podstawie art. 21 RODO, z zastrzeżeniem, że nie dotyczy to przypadków, w których Komendant Wojewódzki Policji w Poznaniu posiada uprawnienie do przetwarzania danych na podstawie przepisów prawa.</w:t>
      </w:r>
    </w:p>
    <w:p w:rsidR="00942764" w:rsidRDefault="00942764" w:rsidP="00942764">
      <w:pPr>
        <w:pStyle w:val="NormalnyWeb"/>
        <w:numPr>
          <w:ilvl w:val="0"/>
          <w:numId w:val="1"/>
        </w:numPr>
        <w:jc w:val="both"/>
      </w:pPr>
      <w:r>
        <w:lastRenderedPageBreak/>
        <w:t>Niezależnie od wymienionych praw, w przypadku, kiedy dane są przetwarzane w celu realizacji prawnie uzasadnionych interesów Komendanta Wojewódzkiego Policji w Poznaniu, (czyli w sytuacji, kiedy przetwarza dane bez zgody osoby, nie wykonuje obowiązku prawnego, nie realizuje warunków zawartej umowy, ale podejmuje działania w celu zabezpieczenia interesów organizacji) - przysługuje Panu/Pani prawo wniesienie sprzeciwu wobec takiego przetwarzania.</w:t>
      </w:r>
    </w:p>
    <w:p w:rsidR="00942764" w:rsidRDefault="00942764" w:rsidP="00942764">
      <w:pPr>
        <w:pStyle w:val="NormalnyWeb"/>
        <w:numPr>
          <w:ilvl w:val="0"/>
          <w:numId w:val="1"/>
        </w:numPr>
        <w:jc w:val="both"/>
      </w:pPr>
      <w:r>
        <w:t>W przypadkach, w których przetwarzanie Pana/Pani danych odbywa się na podstawie art. 6 ust. 1 lit. a) RODO, tj. na podstawie Pana/Pani zgody na przetwarzanie danych osobowych, przysługuje Panu/Pani prawo do cofnięcia tej zgody w dowolnym momencie, bez wpływu na zgodność z prawem przetwarzania, którego dokonano na podstawie zgody przed jej cofnięciem.</w:t>
      </w:r>
    </w:p>
    <w:p w:rsidR="00942764" w:rsidRDefault="00942764" w:rsidP="00942764">
      <w:pPr>
        <w:pStyle w:val="NormalnyWeb"/>
        <w:numPr>
          <w:ilvl w:val="0"/>
          <w:numId w:val="1"/>
        </w:numPr>
        <w:jc w:val="both"/>
      </w:pPr>
      <w:r>
        <w:t>W przypadku uznania, że przetwarzanie przez Komendanta Wojewódzkiego Policji w Poznaniu Pana/Pani danych osobowych narusza przepisy RODO, przysługuje Panu/Pani prawo do wniesienia skargi do Prezesa Urzędu Ochrony Danych Osobowych.</w:t>
      </w:r>
    </w:p>
    <w:p w:rsidR="00942764" w:rsidRDefault="00942764" w:rsidP="00942764">
      <w:pPr>
        <w:pStyle w:val="NormalnyWeb"/>
        <w:numPr>
          <w:ilvl w:val="0"/>
          <w:numId w:val="1"/>
        </w:numPr>
        <w:jc w:val="both"/>
      </w:pPr>
      <w:r>
        <w:t>Komendant Wojewódzki Policji w Poznaniu przekazuje dane osobowe jedynie organom uprawnionym do uzyskania takich informacji na podstawie obowiązującego prawa.</w:t>
      </w:r>
    </w:p>
    <w:p w:rsidR="00942764" w:rsidRDefault="00942764" w:rsidP="00942764">
      <w:pPr>
        <w:pStyle w:val="NormalnyWeb"/>
        <w:numPr>
          <w:ilvl w:val="0"/>
          <w:numId w:val="1"/>
        </w:numPr>
        <w:jc w:val="both"/>
      </w:pPr>
      <w:r>
        <w:t>Pana/Pani dane osobowe będą przetwarzane w ramach dokumentacji prowadzonej w formie papierowej i elektronicznej na podstawie przepisów prawa dotyczących archiwizacji, przez okres niezbędny do realizacji celów przetwarzania, lecz nie krócej niż okres wskazany w przepisach o archiwizacji. Sposób kwalifikowania spraw oraz czas ich przechowywania określa Jednolity Rzeczowy Wykaz Akt Policji - Zarządzenie nr 10 Komendanta Głównego Policji z dnia 15 maja 2020 roku.</w:t>
      </w:r>
    </w:p>
    <w:p w:rsidR="00942764" w:rsidRDefault="00942764" w:rsidP="00942764">
      <w:pPr>
        <w:pStyle w:val="NormalnyWeb"/>
        <w:numPr>
          <w:ilvl w:val="0"/>
          <w:numId w:val="1"/>
        </w:numPr>
        <w:jc w:val="both"/>
      </w:pPr>
      <w:r>
        <w:t>Dane nie podlegają zautomatyzowanemu podejmowaniu decyzji, w tym profilowaniu.</w:t>
      </w:r>
    </w:p>
    <w:p w:rsidR="00EC2DD2" w:rsidRDefault="00EC2DD2"/>
    <w:sectPr w:rsidR="00EC2DD2" w:rsidSect="00EC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A7529"/>
    <w:multiLevelType w:val="multilevel"/>
    <w:tmpl w:val="0A12A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2764"/>
    <w:rsid w:val="001070A9"/>
    <w:rsid w:val="003C4EED"/>
    <w:rsid w:val="00684D72"/>
    <w:rsid w:val="006C2C8A"/>
    <w:rsid w:val="00942764"/>
    <w:rsid w:val="00EC2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4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427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wp@po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834675</dc:creator>
  <cp:lastModifiedBy>834675</cp:lastModifiedBy>
  <cp:revision>2</cp:revision>
  <dcterms:created xsi:type="dcterms:W3CDTF">2025-02-03T12:36:00Z</dcterms:created>
  <dcterms:modified xsi:type="dcterms:W3CDTF">2025-02-03T12:36:00Z</dcterms:modified>
</cp:coreProperties>
</file>